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B00" w:rsidRDefault="00B351D8" w:rsidP="007A1B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D24C0" w:rsidRPr="00342F6D">
        <w:rPr>
          <w:rFonts w:ascii="Times New Roman" w:hAnsi="Times New Roman"/>
          <w:sz w:val="28"/>
          <w:szCs w:val="28"/>
        </w:rPr>
        <w:t xml:space="preserve"> </w:t>
      </w:r>
      <w:r w:rsidR="00601641" w:rsidRPr="00342F6D">
        <w:rPr>
          <w:rFonts w:ascii="Times New Roman" w:hAnsi="Times New Roman"/>
          <w:sz w:val="28"/>
          <w:szCs w:val="28"/>
        </w:rPr>
        <w:t xml:space="preserve"> </w:t>
      </w:r>
      <w:r w:rsidR="00A27DF7">
        <w:rPr>
          <w:rFonts w:ascii="Times New Roman" w:hAnsi="Times New Roman"/>
          <w:sz w:val="28"/>
          <w:szCs w:val="28"/>
        </w:rPr>
        <w:t xml:space="preserve"> </w:t>
      </w:r>
      <w:r w:rsidR="008C35BD" w:rsidRPr="00BB4B8D">
        <w:rPr>
          <w:rFonts w:ascii="Times New Roman" w:hAnsi="Times New Roman"/>
          <w:b/>
          <w:sz w:val="28"/>
          <w:szCs w:val="28"/>
        </w:rPr>
        <w:t xml:space="preserve">       </w:t>
      </w:r>
      <w:r w:rsidR="008C35BD">
        <w:rPr>
          <w:rFonts w:ascii="Times New Roman" w:hAnsi="Times New Roman"/>
          <w:b/>
          <w:sz w:val="28"/>
          <w:szCs w:val="28"/>
        </w:rPr>
        <w:t xml:space="preserve">      </w:t>
      </w:r>
    </w:p>
    <w:p w:rsidR="007A1B00" w:rsidRDefault="007A1B00" w:rsidP="007A1B00">
      <w:pPr>
        <w:pStyle w:val="ConsPlusNormal"/>
        <w:tabs>
          <w:tab w:val="center" w:pos="4819"/>
          <w:tab w:val="right" w:pos="9638"/>
        </w:tabs>
        <w:rPr>
          <w:rStyle w:val="a7"/>
        </w:rPr>
      </w:pPr>
      <w:r>
        <w:rPr>
          <w:rStyle w:val="a7"/>
          <w:szCs w:val="28"/>
        </w:rPr>
        <w:t xml:space="preserve">                                                                       </w:t>
      </w:r>
    </w:p>
    <w:p w:rsidR="007A1B00" w:rsidRDefault="007A1B00" w:rsidP="007A1B00">
      <w:pPr>
        <w:pStyle w:val="ConsPlusNormal"/>
        <w:tabs>
          <w:tab w:val="center" w:pos="4819"/>
          <w:tab w:val="right" w:pos="9638"/>
        </w:tabs>
        <w:jc w:val="center"/>
        <w:rPr>
          <w:rStyle w:val="a7"/>
          <w:szCs w:val="28"/>
        </w:rPr>
      </w:pPr>
    </w:p>
    <w:p w:rsidR="007A1B00" w:rsidRDefault="007A1B00" w:rsidP="007A1B00">
      <w:pPr>
        <w:pStyle w:val="ConsPlusNormal"/>
        <w:tabs>
          <w:tab w:val="center" w:pos="4819"/>
          <w:tab w:val="right" w:pos="9638"/>
        </w:tabs>
        <w:jc w:val="center"/>
        <w:rPr>
          <w:rStyle w:val="a7"/>
          <w:szCs w:val="28"/>
        </w:rPr>
      </w:pPr>
      <w:r>
        <w:rPr>
          <w:noProof/>
          <w:color w:val="26282F"/>
          <w:szCs w:val="28"/>
        </w:rPr>
        <w:drawing>
          <wp:inline distT="0" distB="0" distL="0" distR="0">
            <wp:extent cx="683895" cy="668020"/>
            <wp:effectExtent l="19050" t="0" r="1905" b="0"/>
            <wp:docPr id="1" name="Рисунок 2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B00" w:rsidRDefault="007A1B00" w:rsidP="007A1B00">
      <w:pPr>
        <w:pStyle w:val="a6"/>
        <w:jc w:val="center"/>
        <w:rPr>
          <w:rStyle w:val="a7"/>
          <w:b w:val="0"/>
          <w:szCs w:val="28"/>
        </w:rPr>
      </w:pPr>
    </w:p>
    <w:p w:rsidR="007A1B00" w:rsidRDefault="007A1B00" w:rsidP="007A1B00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 w:rsidR="00396949">
        <w:rPr>
          <w:rFonts w:ascii="Times New Roman" w:hAnsi="Times New Roman"/>
          <w:sz w:val="28"/>
        </w:rPr>
        <w:t>ЦЕСИНСКОГО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7A1B00" w:rsidRDefault="007A1B00" w:rsidP="007A1B00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 МУНИЦИПАЛЬНОГО РАЙОНА</w:t>
      </w:r>
    </w:p>
    <w:p w:rsidR="007A1B00" w:rsidRDefault="007A1B00" w:rsidP="007A1B00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:rsidR="007A1B00" w:rsidRDefault="007A1B00" w:rsidP="007A1B00">
      <w:pPr>
        <w:pStyle w:val="a6"/>
        <w:jc w:val="center"/>
        <w:rPr>
          <w:rFonts w:ascii="Times New Roman" w:hAnsi="Times New Roman"/>
          <w:sz w:val="28"/>
        </w:rPr>
      </w:pPr>
    </w:p>
    <w:p w:rsidR="00396949" w:rsidRDefault="007A1B00" w:rsidP="007A1B00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НОХЧИЙН РЕСПУБЛИКИН ШАРОЙН МУНИЦИПАЛЬНИ К1ОШТАН </w:t>
      </w:r>
    </w:p>
    <w:p w:rsidR="007A1B00" w:rsidRDefault="00396949" w:rsidP="007A1B00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ЦЕСИ </w:t>
      </w:r>
      <w:r w:rsidR="007A1B00">
        <w:rPr>
          <w:rFonts w:ascii="Times New Roman" w:hAnsi="Times New Roman"/>
          <w:sz w:val="28"/>
        </w:rPr>
        <w:t>ЮЬРТАН АДМИНИСТРАЦИ</w:t>
      </w:r>
    </w:p>
    <w:p w:rsidR="007A1B00" w:rsidRDefault="007A1B00" w:rsidP="007A1B00">
      <w:pPr>
        <w:pStyle w:val="a6"/>
        <w:jc w:val="center"/>
        <w:rPr>
          <w:rFonts w:ascii="Times New Roman" w:hAnsi="Times New Roman"/>
          <w:sz w:val="28"/>
        </w:rPr>
      </w:pPr>
    </w:p>
    <w:p w:rsidR="007A1B00" w:rsidRDefault="007A1B00" w:rsidP="007A1B00">
      <w:pPr>
        <w:ind w:left="10" w:right="14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7A1B00" w:rsidRDefault="000B0362" w:rsidP="000B0362">
      <w:pPr>
        <w:ind w:left="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7A1B00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973376">
        <w:rPr>
          <w:rFonts w:ascii="Times New Roman" w:hAnsi="Times New Roman"/>
          <w:sz w:val="28"/>
          <w:szCs w:val="28"/>
          <w:u w:val="single"/>
        </w:rPr>
        <w:t>22</w:t>
      </w:r>
      <w:r w:rsidR="007A1B00">
        <w:rPr>
          <w:rFonts w:ascii="Times New Roman" w:hAnsi="Times New Roman"/>
          <w:sz w:val="28"/>
          <w:szCs w:val="28"/>
          <w:u w:val="single"/>
        </w:rPr>
        <w:t>.0</w:t>
      </w:r>
      <w:r w:rsidR="00973376">
        <w:rPr>
          <w:rFonts w:ascii="Times New Roman" w:hAnsi="Times New Roman"/>
          <w:sz w:val="28"/>
          <w:szCs w:val="28"/>
          <w:u w:val="single"/>
        </w:rPr>
        <w:t>6</w:t>
      </w:r>
      <w:r w:rsidR="007A1B00">
        <w:rPr>
          <w:rFonts w:ascii="Times New Roman" w:hAnsi="Times New Roman"/>
          <w:sz w:val="28"/>
          <w:szCs w:val="28"/>
          <w:u w:val="single"/>
        </w:rPr>
        <w:t>.2023г</w:t>
      </w:r>
      <w:r w:rsidR="007A1B00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="007A1B00">
        <w:rPr>
          <w:rFonts w:ascii="Times New Roman" w:hAnsi="Times New Roman"/>
          <w:sz w:val="28"/>
          <w:szCs w:val="28"/>
        </w:rPr>
        <w:t xml:space="preserve">  с. </w:t>
      </w:r>
      <w:proofErr w:type="spellStart"/>
      <w:r w:rsidR="00396949">
        <w:rPr>
          <w:rFonts w:ascii="Times New Roman" w:hAnsi="Times New Roman"/>
          <w:sz w:val="28"/>
          <w:szCs w:val="28"/>
        </w:rPr>
        <w:t>Цеси</w:t>
      </w:r>
      <w:proofErr w:type="spellEnd"/>
      <w:r w:rsidR="00396949">
        <w:rPr>
          <w:rFonts w:ascii="Times New Roman" w:hAnsi="Times New Roman"/>
          <w:sz w:val="28"/>
          <w:szCs w:val="28"/>
        </w:rPr>
        <w:t xml:space="preserve"> </w:t>
      </w:r>
      <w:r w:rsidR="007A1B00">
        <w:rPr>
          <w:rFonts w:ascii="Times New Roman" w:hAnsi="Times New Roman"/>
          <w:sz w:val="28"/>
          <w:szCs w:val="28"/>
        </w:rPr>
        <w:t xml:space="preserve">                                             № </w:t>
      </w:r>
      <w:r w:rsidR="007A1B00">
        <w:rPr>
          <w:rFonts w:ascii="Times New Roman" w:hAnsi="Times New Roman"/>
          <w:sz w:val="28"/>
          <w:szCs w:val="28"/>
          <w:u w:val="single"/>
        </w:rPr>
        <w:t>0</w:t>
      </w:r>
      <w:r w:rsidR="00973376">
        <w:rPr>
          <w:rFonts w:ascii="Times New Roman" w:hAnsi="Times New Roman"/>
          <w:sz w:val="28"/>
          <w:szCs w:val="28"/>
          <w:u w:val="single"/>
        </w:rPr>
        <w:t>2</w:t>
      </w:r>
    </w:p>
    <w:p w:rsidR="007A1B00" w:rsidRDefault="007A1B00" w:rsidP="007A1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B00" w:rsidRDefault="007A1B00" w:rsidP="007A1B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</w:t>
      </w:r>
      <w:r w:rsidR="00927303">
        <w:rPr>
          <w:rFonts w:ascii="Times New Roman" w:hAnsi="Times New Roman"/>
          <w:b/>
          <w:sz w:val="28"/>
          <w:szCs w:val="28"/>
        </w:rPr>
        <w:t>по противодействию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A1B00" w:rsidRDefault="007A1B00" w:rsidP="007A1B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коррупции рабочей группы </w:t>
      </w:r>
    </w:p>
    <w:p w:rsidR="007A1B00" w:rsidRDefault="007A1B00" w:rsidP="007A1B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396949">
        <w:rPr>
          <w:rFonts w:ascii="Times New Roman" w:hAnsi="Times New Roman"/>
          <w:b/>
          <w:sz w:val="28"/>
          <w:szCs w:val="28"/>
        </w:rPr>
        <w:t>Цесинского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с/п </w:t>
      </w:r>
    </w:p>
    <w:p w:rsidR="007A1B00" w:rsidRDefault="007A1B00" w:rsidP="007A1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B00" w:rsidRDefault="007A1B00" w:rsidP="007A1B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B00" w:rsidRDefault="007A1B00" w:rsidP="007A1B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ПРЕДСЕДАТЕЛЬСТВОВАЛ:</w:t>
      </w:r>
    </w:p>
    <w:p w:rsidR="007A1B00" w:rsidRDefault="007A1B00" w:rsidP="007A1B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="00396949">
        <w:rPr>
          <w:rFonts w:ascii="Times New Roman" w:hAnsi="Times New Roman"/>
          <w:sz w:val="28"/>
          <w:szCs w:val="28"/>
        </w:rPr>
        <w:t>Цесинского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A1B00" w:rsidRDefault="00396949" w:rsidP="007A1B00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Шатаев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Асап </w:t>
      </w:r>
      <w:proofErr w:type="spellStart"/>
      <w:r>
        <w:rPr>
          <w:rFonts w:ascii="Times New Roman" w:hAnsi="Times New Roman"/>
          <w:sz w:val="28"/>
          <w:szCs w:val="28"/>
        </w:rPr>
        <w:t>Шелихович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7A1B00" w:rsidRDefault="007A1B00" w:rsidP="007A1B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Присутствовали:</w:t>
      </w:r>
    </w:p>
    <w:p w:rsidR="00396949" w:rsidRDefault="007A1B00" w:rsidP="007A1B0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Члены рабочей группы:</w:t>
      </w:r>
    </w:p>
    <w:p w:rsidR="007A1B00" w:rsidRPr="00396949" w:rsidRDefault="00396949" w:rsidP="007A1B0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Мутузова</w:t>
      </w:r>
      <w:proofErr w:type="spellEnd"/>
      <w:r w:rsidR="007A1B00">
        <w:rPr>
          <w:rFonts w:ascii="Times New Roman" w:hAnsi="Times New Roman"/>
          <w:sz w:val="28"/>
          <w:szCs w:val="28"/>
        </w:rPr>
        <w:t>- секретарь РГ ПК</w:t>
      </w:r>
    </w:p>
    <w:p w:rsidR="007A1B00" w:rsidRDefault="007A1B00" w:rsidP="007A1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1- разряда администрации</w:t>
      </w:r>
    </w:p>
    <w:p w:rsidR="007A1B00" w:rsidRDefault="00396949" w:rsidP="007A1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Бугиев</w:t>
      </w:r>
      <w:proofErr w:type="spellEnd"/>
      <w:r>
        <w:rPr>
          <w:rFonts w:ascii="Times New Roman" w:hAnsi="Times New Roman"/>
          <w:sz w:val="28"/>
          <w:szCs w:val="28"/>
        </w:rPr>
        <w:t xml:space="preserve"> Р.Л.</w:t>
      </w:r>
      <w:r w:rsidR="007A1B00">
        <w:rPr>
          <w:rFonts w:ascii="Times New Roman" w:hAnsi="Times New Roman"/>
          <w:sz w:val="28"/>
          <w:szCs w:val="28"/>
        </w:rPr>
        <w:t>– главный специалист</w:t>
      </w:r>
    </w:p>
    <w:p w:rsidR="007A1B00" w:rsidRDefault="00396949" w:rsidP="007A1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Масаев</w:t>
      </w:r>
      <w:proofErr w:type="spellEnd"/>
      <w:r>
        <w:rPr>
          <w:rFonts w:ascii="Times New Roman" w:hAnsi="Times New Roman"/>
          <w:sz w:val="28"/>
          <w:szCs w:val="28"/>
        </w:rPr>
        <w:t xml:space="preserve"> Т.Р. </w:t>
      </w:r>
      <w:r w:rsidR="007A1B00">
        <w:rPr>
          <w:rFonts w:ascii="Times New Roman" w:hAnsi="Times New Roman"/>
          <w:sz w:val="28"/>
          <w:szCs w:val="28"/>
        </w:rPr>
        <w:t>– специалист 1- разряда</w:t>
      </w:r>
    </w:p>
    <w:p w:rsidR="007A1B00" w:rsidRDefault="007A1B00" w:rsidP="007A1B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Приглашенные:</w:t>
      </w:r>
    </w:p>
    <w:p w:rsidR="007A1B00" w:rsidRDefault="007A1B00" w:rsidP="007A1B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А.М. Магомедов   – УУП </w:t>
      </w:r>
      <w:proofErr w:type="spellStart"/>
      <w:r>
        <w:rPr>
          <w:rFonts w:ascii="Times New Roman" w:hAnsi="Times New Roman"/>
          <w:sz w:val="28"/>
          <w:szCs w:val="28"/>
        </w:rPr>
        <w:t>н.п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96949">
        <w:rPr>
          <w:rFonts w:ascii="Times New Roman" w:hAnsi="Times New Roman"/>
          <w:sz w:val="28"/>
          <w:szCs w:val="28"/>
        </w:rPr>
        <w:t>Цеси</w:t>
      </w:r>
      <w:proofErr w:type="spellEnd"/>
      <w:r w:rsidR="00396949">
        <w:rPr>
          <w:rFonts w:ascii="Times New Roman" w:hAnsi="Times New Roman"/>
          <w:sz w:val="28"/>
          <w:szCs w:val="28"/>
        </w:rPr>
        <w:t xml:space="preserve"> </w:t>
      </w:r>
    </w:p>
    <w:p w:rsidR="007A1B00" w:rsidRDefault="007A1B00" w:rsidP="007A1B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B00" w:rsidRDefault="007A1B00" w:rsidP="007A1B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0145F7" w:rsidRPr="00973376" w:rsidRDefault="008C35BD" w:rsidP="007A1B00">
      <w:pPr>
        <w:spacing w:after="0"/>
        <w:jc w:val="both"/>
        <w:rPr>
          <w:sz w:val="28"/>
          <w:szCs w:val="28"/>
          <w:u w:val="single"/>
        </w:rPr>
      </w:pPr>
      <w:r w:rsidRPr="008C35B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C35BD">
        <w:rPr>
          <w:rFonts w:ascii="Times New Roman" w:hAnsi="Times New Roman"/>
          <w:sz w:val="28"/>
          <w:szCs w:val="28"/>
        </w:rPr>
        <w:t xml:space="preserve"> </w:t>
      </w:r>
      <w:r w:rsidR="005E5DA4" w:rsidRPr="00973376">
        <w:rPr>
          <w:rFonts w:ascii="Times New Roman" w:hAnsi="Times New Roman"/>
          <w:sz w:val="28"/>
          <w:szCs w:val="28"/>
          <w:u w:val="single"/>
        </w:rPr>
        <w:t>1</w:t>
      </w:r>
      <w:r w:rsidR="008B4B3E" w:rsidRPr="00973376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0145F7" w:rsidRPr="00973376">
        <w:rPr>
          <w:rFonts w:ascii="Times New Roman" w:hAnsi="Times New Roman"/>
          <w:sz w:val="28"/>
          <w:szCs w:val="28"/>
          <w:u w:val="single"/>
        </w:rPr>
        <w:t xml:space="preserve">Обеспечение комплекса </w:t>
      </w:r>
      <w:r w:rsidR="00396949" w:rsidRPr="00973376">
        <w:rPr>
          <w:rFonts w:ascii="Times New Roman" w:hAnsi="Times New Roman"/>
          <w:sz w:val="28"/>
          <w:szCs w:val="28"/>
          <w:u w:val="single"/>
        </w:rPr>
        <w:t>организационных, разъяснительных</w:t>
      </w:r>
      <w:r w:rsidR="000145F7" w:rsidRPr="00973376">
        <w:rPr>
          <w:rFonts w:ascii="Times New Roman" w:hAnsi="Times New Roman"/>
          <w:sz w:val="28"/>
          <w:szCs w:val="28"/>
          <w:u w:val="single"/>
        </w:rPr>
        <w:t xml:space="preserve"> и           иных мер по недопущению лицами, </w:t>
      </w:r>
      <w:r w:rsidR="00396949" w:rsidRPr="00973376">
        <w:rPr>
          <w:rFonts w:ascii="Times New Roman" w:hAnsi="Times New Roman"/>
          <w:sz w:val="28"/>
          <w:szCs w:val="28"/>
          <w:u w:val="single"/>
        </w:rPr>
        <w:t>замещающими государственные</w:t>
      </w:r>
      <w:r w:rsidR="000145F7" w:rsidRPr="00973376">
        <w:rPr>
          <w:rFonts w:ascii="Times New Roman" w:hAnsi="Times New Roman"/>
          <w:sz w:val="28"/>
          <w:szCs w:val="28"/>
          <w:u w:val="single"/>
        </w:rPr>
        <w:t xml:space="preserve"> должности администрации </w:t>
      </w:r>
      <w:proofErr w:type="spellStart"/>
      <w:r w:rsidR="00396949">
        <w:rPr>
          <w:rFonts w:ascii="Times New Roman" w:hAnsi="Times New Roman"/>
          <w:sz w:val="28"/>
          <w:szCs w:val="28"/>
          <w:u w:val="single"/>
        </w:rPr>
        <w:t>Цесинского</w:t>
      </w:r>
      <w:proofErr w:type="spellEnd"/>
      <w:r w:rsidR="000145F7" w:rsidRPr="00973376">
        <w:rPr>
          <w:rFonts w:ascii="Times New Roman" w:hAnsi="Times New Roman"/>
          <w:sz w:val="28"/>
          <w:szCs w:val="28"/>
          <w:u w:val="single"/>
        </w:rPr>
        <w:t xml:space="preserve"> сельского поселения, муниципальными служащими администрации поведения, которое может восприниматься окружающими как обещание или предложение дачи взятки </w:t>
      </w:r>
      <w:r w:rsidR="00396949" w:rsidRPr="00973376">
        <w:rPr>
          <w:rFonts w:ascii="Times New Roman" w:hAnsi="Times New Roman"/>
          <w:sz w:val="28"/>
          <w:szCs w:val="28"/>
          <w:u w:val="single"/>
        </w:rPr>
        <w:t>либо как</w:t>
      </w:r>
      <w:r w:rsidR="000145F7" w:rsidRPr="00973376">
        <w:rPr>
          <w:rFonts w:ascii="Times New Roman" w:hAnsi="Times New Roman"/>
          <w:sz w:val="28"/>
          <w:szCs w:val="28"/>
          <w:u w:val="single"/>
        </w:rPr>
        <w:t xml:space="preserve"> согласие принять взятку или как просьба о даче взятки. </w:t>
      </w:r>
      <w:r w:rsidR="000145F7" w:rsidRPr="00973376">
        <w:rPr>
          <w:sz w:val="28"/>
          <w:szCs w:val="28"/>
          <w:u w:val="single"/>
        </w:rPr>
        <w:t xml:space="preserve"> </w:t>
      </w:r>
    </w:p>
    <w:p w:rsidR="000145F7" w:rsidRDefault="000145F7" w:rsidP="000145F7">
      <w:pPr>
        <w:spacing w:after="0" w:line="240" w:lineRule="auto"/>
        <w:jc w:val="both"/>
        <w:rPr>
          <w:sz w:val="28"/>
          <w:szCs w:val="28"/>
        </w:rPr>
      </w:pPr>
    </w:p>
    <w:p w:rsidR="005E5DA4" w:rsidRPr="004D2AF2" w:rsidRDefault="000145F7" w:rsidP="00014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CCC">
        <w:rPr>
          <w:sz w:val="28"/>
          <w:szCs w:val="28"/>
        </w:rPr>
        <w:t xml:space="preserve"> </w:t>
      </w:r>
      <w:r w:rsidR="009D60AC" w:rsidRPr="009D60AC">
        <w:rPr>
          <w:rFonts w:ascii="Times New Roman" w:hAnsi="Times New Roman"/>
          <w:sz w:val="28"/>
          <w:szCs w:val="28"/>
        </w:rPr>
        <w:t>СЛУШАЛИ</w:t>
      </w:r>
      <w:r w:rsidR="005E5DA4" w:rsidRPr="009D60AC">
        <w:rPr>
          <w:rFonts w:ascii="Times New Roman" w:hAnsi="Times New Roman"/>
          <w:sz w:val="28"/>
          <w:szCs w:val="28"/>
        </w:rPr>
        <w:t>:</w:t>
      </w:r>
      <w:r w:rsidR="005E5D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9D60AC">
        <w:rPr>
          <w:rFonts w:ascii="Times New Roman" w:hAnsi="Times New Roman"/>
          <w:sz w:val="28"/>
          <w:szCs w:val="28"/>
        </w:rPr>
        <w:t xml:space="preserve">рабочей группы </w:t>
      </w:r>
      <w:r w:rsidR="00396949">
        <w:rPr>
          <w:rFonts w:ascii="Times New Roman" w:hAnsi="Times New Roman"/>
          <w:sz w:val="28"/>
          <w:szCs w:val="28"/>
        </w:rPr>
        <w:t xml:space="preserve">ПК А.Ш. </w:t>
      </w:r>
      <w:proofErr w:type="spellStart"/>
      <w:r w:rsidR="00396949">
        <w:rPr>
          <w:rFonts w:ascii="Times New Roman" w:hAnsi="Times New Roman"/>
          <w:sz w:val="28"/>
          <w:szCs w:val="28"/>
        </w:rPr>
        <w:t>Шатаев</w:t>
      </w:r>
      <w:proofErr w:type="spellEnd"/>
      <w:r w:rsidR="00396949">
        <w:rPr>
          <w:rFonts w:ascii="Times New Roman" w:hAnsi="Times New Roman"/>
          <w:sz w:val="28"/>
          <w:szCs w:val="28"/>
        </w:rPr>
        <w:t xml:space="preserve"> </w:t>
      </w:r>
    </w:p>
    <w:p w:rsidR="004D2AF2" w:rsidRDefault="004D2AF2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3376" w:rsidRDefault="00973376" w:rsidP="009D60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73376" w:rsidRDefault="00973376" w:rsidP="009D60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0AC" w:rsidRPr="009D60AC" w:rsidRDefault="009D60AC" w:rsidP="009D60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0AC">
        <w:rPr>
          <w:rFonts w:ascii="Times New Roman" w:hAnsi="Times New Roman"/>
          <w:sz w:val="28"/>
          <w:szCs w:val="28"/>
        </w:rPr>
        <w:t xml:space="preserve">РЕШИЛИ: </w:t>
      </w:r>
    </w:p>
    <w:p w:rsidR="009D60AC" w:rsidRDefault="008C35BD" w:rsidP="009D60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D60AC" w:rsidRPr="008C35BD">
        <w:rPr>
          <w:rFonts w:ascii="Times New Roman" w:hAnsi="Times New Roman"/>
          <w:sz w:val="28"/>
          <w:szCs w:val="28"/>
        </w:rPr>
        <w:t>1.1.</w:t>
      </w:r>
      <w:r w:rsidR="009D60AC">
        <w:rPr>
          <w:rFonts w:ascii="Times New Roman" w:hAnsi="Times New Roman"/>
          <w:b/>
          <w:sz w:val="28"/>
          <w:szCs w:val="28"/>
        </w:rPr>
        <w:t xml:space="preserve"> </w:t>
      </w:r>
      <w:r w:rsidR="009D60AC" w:rsidRPr="00D25100">
        <w:rPr>
          <w:rFonts w:ascii="Times New Roman" w:hAnsi="Times New Roman"/>
          <w:sz w:val="28"/>
          <w:szCs w:val="28"/>
        </w:rPr>
        <w:t>Принять к сведению информацию председателя рабочей группы ПК</w:t>
      </w:r>
      <w:r w:rsidR="009D60AC">
        <w:rPr>
          <w:rFonts w:ascii="Times New Roman" w:hAnsi="Times New Roman"/>
          <w:sz w:val="28"/>
          <w:szCs w:val="28"/>
        </w:rPr>
        <w:t xml:space="preserve"> по о</w:t>
      </w:r>
      <w:r w:rsidR="009D60AC" w:rsidRPr="000145F7">
        <w:rPr>
          <w:rFonts w:ascii="Times New Roman" w:hAnsi="Times New Roman"/>
          <w:sz w:val="28"/>
          <w:szCs w:val="28"/>
        </w:rPr>
        <w:t>беспечен</w:t>
      </w:r>
      <w:r w:rsidR="009D60AC">
        <w:rPr>
          <w:rFonts w:ascii="Times New Roman" w:hAnsi="Times New Roman"/>
          <w:sz w:val="28"/>
          <w:szCs w:val="28"/>
        </w:rPr>
        <w:t>ию</w:t>
      </w:r>
      <w:r w:rsidR="009D60AC" w:rsidRPr="000145F7">
        <w:rPr>
          <w:rFonts w:ascii="Times New Roman" w:hAnsi="Times New Roman"/>
          <w:sz w:val="28"/>
          <w:szCs w:val="28"/>
        </w:rPr>
        <w:t xml:space="preserve"> комплекс</w:t>
      </w:r>
      <w:r w:rsidR="009D60AC">
        <w:rPr>
          <w:rFonts w:ascii="Times New Roman" w:hAnsi="Times New Roman"/>
          <w:sz w:val="28"/>
          <w:szCs w:val="28"/>
        </w:rPr>
        <w:t>а</w:t>
      </w:r>
      <w:r w:rsidR="009D60AC" w:rsidRPr="000145F7">
        <w:rPr>
          <w:rFonts w:ascii="Times New Roman" w:hAnsi="Times New Roman"/>
          <w:sz w:val="28"/>
          <w:szCs w:val="28"/>
        </w:rPr>
        <w:t xml:space="preserve"> </w:t>
      </w:r>
      <w:r w:rsidR="00396949" w:rsidRPr="000145F7">
        <w:rPr>
          <w:rFonts w:ascii="Times New Roman" w:hAnsi="Times New Roman"/>
          <w:sz w:val="28"/>
          <w:szCs w:val="28"/>
        </w:rPr>
        <w:t>организационны</w:t>
      </w:r>
      <w:r w:rsidR="00396949">
        <w:rPr>
          <w:rFonts w:ascii="Times New Roman" w:hAnsi="Times New Roman"/>
          <w:sz w:val="28"/>
          <w:szCs w:val="28"/>
        </w:rPr>
        <w:t>х, разъяснительных</w:t>
      </w:r>
      <w:r w:rsidR="009D60AC">
        <w:rPr>
          <w:rFonts w:ascii="Times New Roman" w:hAnsi="Times New Roman"/>
          <w:sz w:val="28"/>
          <w:szCs w:val="28"/>
        </w:rPr>
        <w:t xml:space="preserve"> и </w:t>
      </w:r>
      <w:r w:rsidR="009D60AC" w:rsidRPr="000145F7">
        <w:rPr>
          <w:rFonts w:ascii="Times New Roman" w:hAnsi="Times New Roman"/>
          <w:sz w:val="28"/>
          <w:szCs w:val="28"/>
        </w:rPr>
        <w:t xml:space="preserve">иных мер по </w:t>
      </w:r>
    </w:p>
    <w:p w:rsidR="009D60AC" w:rsidRDefault="009D60AC" w:rsidP="009D60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145F7">
        <w:rPr>
          <w:rFonts w:ascii="Times New Roman" w:hAnsi="Times New Roman"/>
          <w:sz w:val="28"/>
          <w:szCs w:val="28"/>
        </w:rPr>
        <w:t>недопущению лицами, замещаю</w:t>
      </w:r>
      <w:r w:rsidR="00973376">
        <w:rPr>
          <w:rFonts w:ascii="Times New Roman" w:hAnsi="Times New Roman"/>
          <w:sz w:val="28"/>
          <w:szCs w:val="28"/>
        </w:rPr>
        <w:t xml:space="preserve">щими </w:t>
      </w:r>
      <w:r w:rsidRPr="000145F7">
        <w:rPr>
          <w:rFonts w:ascii="Times New Roman" w:hAnsi="Times New Roman"/>
          <w:sz w:val="28"/>
          <w:szCs w:val="28"/>
        </w:rPr>
        <w:t>государственные</w:t>
      </w:r>
      <w:r>
        <w:rPr>
          <w:rFonts w:ascii="Times New Roman" w:hAnsi="Times New Roman"/>
          <w:sz w:val="28"/>
          <w:szCs w:val="28"/>
        </w:rPr>
        <w:t xml:space="preserve"> муниципальные</w:t>
      </w:r>
      <w:r w:rsidRPr="000145F7">
        <w:rPr>
          <w:rFonts w:ascii="Times New Roman" w:hAnsi="Times New Roman"/>
          <w:sz w:val="28"/>
          <w:szCs w:val="28"/>
        </w:rPr>
        <w:t xml:space="preserve"> должности администрации </w:t>
      </w:r>
      <w:proofErr w:type="spellStart"/>
      <w:r w:rsidR="00396949">
        <w:rPr>
          <w:rFonts w:ascii="Times New Roman" w:hAnsi="Times New Roman"/>
          <w:sz w:val="28"/>
          <w:szCs w:val="28"/>
        </w:rPr>
        <w:t>Цесинского</w:t>
      </w:r>
      <w:proofErr w:type="spellEnd"/>
      <w:r w:rsidRPr="000145F7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. М</w:t>
      </w:r>
      <w:r w:rsidRPr="000145F7">
        <w:rPr>
          <w:rFonts w:ascii="Times New Roman" w:hAnsi="Times New Roman"/>
          <w:sz w:val="28"/>
          <w:szCs w:val="28"/>
        </w:rPr>
        <w:t xml:space="preserve">униципальными служащими администрации поведения, которое может восприниматься окружающими как обещание или предложение дачи взятки </w:t>
      </w:r>
      <w:proofErr w:type="gramStart"/>
      <w:r w:rsidRPr="000145F7">
        <w:rPr>
          <w:rFonts w:ascii="Times New Roman" w:hAnsi="Times New Roman"/>
          <w:sz w:val="28"/>
          <w:szCs w:val="28"/>
        </w:rPr>
        <w:t>либо  как</w:t>
      </w:r>
      <w:proofErr w:type="gramEnd"/>
      <w:r w:rsidRPr="000145F7">
        <w:rPr>
          <w:rFonts w:ascii="Times New Roman" w:hAnsi="Times New Roman"/>
          <w:sz w:val="28"/>
          <w:szCs w:val="28"/>
        </w:rPr>
        <w:t xml:space="preserve"> согласие принять взятку или как просьба о даче взятки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B3830" w:rsidRDefault="00EB3830" w:rsidP="009D60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B3830" w:rsidRDefault="008C35BD" w:rsidP="00EB38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B3830" w:rsidRPr="008C35BD">
        <w:rPr>
          <w:rFonts w:ascii="Times New Roman" w:hAnsi="Times New Roman"/>
          <w:sz w:val="28"/>
          <w:szCs w:val="28"/>
        </w:rPr>
        <w:t>1.2.</w:t>
      </w:r>
      <w:r w:rsidR="00EB3830">
        <w:rPr>
          <w:rFonts w:ascii="Times New Roman" w:hAnsi="Times New Roman"/>
          <w:sz w:val="28"/>
          <w:szCs w:val="28"/>
        </w:rPr>
        <w:t xml:space="preserve"> Проводить а</w:t>
      </w:r>
      <w:r w:rsidR="00EB3830" w:rsidRPr="004D2AF2">
        <w:rPr>
          <w:rFonts w:ascii="Times New Roman" w:hAnsi="Times New Roman"/>
          <w:sz w:val="28"/>
          <w:szCs w:val="28"/>
        </w:rPr>
        <w:t xml:space="preserve">нализ соблюдения </w:t>
      </w:r>
      <w:r w:rsidR="00EB3830">
        <w:rPr>
          <w:rFonts w:ascii="Times New Roman" w:hAnsi="Times New Roman"/>
          <w:sz w:val="28"/>
          <w:szCs w:val="28"/>
        </w:rPr>
        <w:t xml:space="preserve">муниципальными служащими </w:t>
      </w:r>
      <w:proofErr w:type="spellStart"/>
      <w:r w:rsidR="00396949">
        <w:rPr>
          <w:rFonts w:ascii="Times New Roman" w:hAnsi="Times New Roman"/>
          <w:sz w:val="28"/>
          <w:szCs w:val="28"/>
        </w:rPr>
        <w:t>Цесинского</w:t>
      </w:r>
      <w:proofErr w:type="spellEnd"/>
      <w:r w:rsidR="00EB3830" w:rsidRPr="008B4B3E">
        <w:rPr>
          <w:rFonts w:ascii="Times New Roman" w:hAnsi="Times New Roman"/>
          <w:b/>
          <w:sz w:val="28"/>
          <w:szCs w:val="28"/>
        </w:rPr>
        <w:t xml:space="preserve"> </w:t>
      </w:r>
      <w:r w:rsidR="00EB3830" w:rsidRPr="004D2AF2">
        <w:rPr>
          <w:rFonts w:ascii="Times New Roman" w:hAnsi="Times New Roman"/>
          <w:sz w:val="28"/>
          <w:szCs w:val="28"/>
        </w:rPr>
        <w:t>сельского поселения общих принципов служебного поведения</w:t>
      </w:r>
      <w:r w:rsidR="00EB3830">
        <w:rPr>
          <w:rFonts w:ascii="Times New Roman" w:hAnsi="Times New Roman"/>
          <w:sz w:val="28"/>
          <w:szCs w:val="28"/>
        </w:rPr>
        <w:t>, утвержденных Указом Президента</w:t>
      </w:r>
      <w:r w:rsidR="00EB3830" w:rsidRPr="004D2AF2">
        <w:rPr>
          <w:rFonts w:ascii="Times New Roman" w:hAnsi="Times New Roman"/>
          <w:sz w:val="28"/>
          <w:szCs w:val="28"/>
        </w:rPr>
        <w:t xml:space="preserve"> Российской Федерации от 12.08.2002 г. №885 «Об утверждении общих принципов служебного поведения государственных служащих» соответствует федеральному законодательству.</w:t>
      </w:r>
    </w:p>
    <w:p w:rsidR="00EB3830" w:rsidRDefault="00EB3830" w:rsidP="009D60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60AC" w:rsidRPr="009D60AC" w:rsidRDefault="009D60AC" w:rsidP="008B4B3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9D60AC">
        <w:rPr>
          <w:rFonts w:ascii="Times New Roman" w:hAnsi="Times New Roman"/>
          <w:b/>
          <w:i/>
          <w:sz w:val="28"/>
          <w:szCs w:val="28"/>
        </w:rPr>
        <w:t>Сроки исполнения: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73376">
        <w:rPr>
          <w:rFonts w:ascii="Times New Roman" w:hAnsi="Times New Roman"/>
          <w:i/>
          <w:sz w:val="28"/>
          <w:szCs w:val="28"/>
        </w:rPr>
        <w:t xml:space="preserve">Ежеквартально </w:t>
      </w:r>
    </w:p>
    <w:p w:rsidR="009D60AC" w:rsidRDefault="009D60AC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4B3E" w:rsidRPr="008C35BD" w:rsidRDefault="008C35BD" w:rsidP="00EB383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C35BD">
        <w:rPr>
          <w:rFonts w:ascii="Times New Roman" w:hAnsi="Times New Roman"/>
          <w:sz w:val="28"/>
          <w:szCs w:val="28"/>
        </w:rPr>
        <w:t xml:space="preserve">      </w:t>
      </w:r>
      <w:r w:rsidR="005E5DA4" w:rsidRPr="008C35BD">
        <w:rPr>
          <w:rFonts w:ascii="Times New Roman" w:hAnsi="Times New Roman"/>
          <w:sz w:val="28"/>
          <w:szCs w:val="28"/>
        </w:rPr>
        <w:t>2</w:t>
      </w:r>
      <w:r w:rsidR="008B4B3E" w:rsidRPr="008C35BD">
        <w:rPr>
          <w:rFonts w:ascii="Times New Roman" w:hAnsi="Times New Roman"/>
          <w:sz w:val="28"/>
          <w:szCs w:val="28"/>
        </w:rPr>
        <w:t>. Контроль за соблюдением муниципальными служащими сельского поселения ограничений и запретов, предусмотренных федеральным законодательством о муниципальной службе</w:t>
      </w:r>
      <w:r w:rsidR="005E5DA4" w:rsidRPr="008C35BD">
        <w:rPr>
          <w:rFonts w:ascii="Times New Roman" w:hAnsi="Times New Roman"/>
          <w:sz w:val="28"/>
          <w:szCs w:val="28"/>
        </w:rPr>
        <w:t>.</w:t>
      </w:r>
    </w:p>
    <w:p w:rsidR="00EB3830" w:rsidRPr="009D60AC" w:rsidRDefault="00EB3830" w:rsidP="00EB38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E5DA4" w:rsidRDefault="009D60AC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60AC">
        <w:rPr>
          <w:rFonts w:ascii="Times New Roman" w:hAnsi="Times New Roman"/>
          <w:sz w:val="28"/>
          <w:szCs w:val="28"/>
        </w:rPr>
        <w:t>СЛУШАЛИ:</w:t>
      </w:r>
      <w:r w:rsidR="005E5D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ст. УУП с. </w:t>
      </w:r>
      <w:proofErr w:type="spellStart"/>
      <w:r w:rsidR="00396949">
        <w:rPr>
          <w:rFonts w:ascii="Times New Roman" w:hAnsi="Times New Roman"/>
          <w:sz w:val="28"/>
          <w:szCs w:val="28"/>
        </w:rPr>
        <w:t>Цеси</w:t>
      </w:r>
      <w:proofErr w:type="spellEnd"/>
      <w:r w:rsidR="00396949">
        <w:rPr>
          <w:rFonts w:ascii="Times New Roman" w:hAnsi="Times New Roman"/>
          <w:sz w:val="28"/>
          <w:szCs w:val="28"/>
        </w:rPr>
        <w:t xml:space="preserve"> Магомедова</w:t>
      </w:r>
      <w:r w:rsidR="00973376">
        <w:rPr>
          <w:rFonts w:ascii="Times New Roman" w:hAnsi="Times New Roman"/>
          <w:sz w:val="28"/>
          <w:szCs w:val="28"/>
        </w:rPr>
        <w:t xml:space="preserve"> А.М</w:t>
      </w:r>
    </w:p>
    <w:p w:rsidR="00EB3830" w:rsidRDefault="00EB3830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B3830" w:rsidRDefault="00EB3830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EB3830" w:rsidRDefault="00EB3830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B3830" w:rsidRDefault="008C35BD" w:rsidP="00EB38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EB3830" w:rsidRPr="00EB3830">
        <w:rPr>
          <w:rFonts w:ascii="Times New Roman" w:hAnsi="Times New Roman"/>
          <w:b/>
          <w:sz w:val="28"/>
          <w:szCs w:val="28"/>
        </w:rPr>
        <w:t xml:space="preserve"> </w:t>
      </w:r>
      <w:r w:rsidR="00EB3830">
        <w:rPr>
          <w:rFonts w:ascii="Times New Roman" w:hAnsi="Times New Roman"/>
          <w:b/>
          <w:sz w:val="28"/>
          <w:szCs w:val="28"/>
        </w:rPr>
        <w:t>2</w:t>
      </w:r>
      <w:r w:rsidR="00EB3830" w:rsidRPr="00EB3830">
        <w:rPr>
          <w:rFonts w:ascii="Times New Roman" w:hAnsi="Times New Roman"/>
          <w:b/>
          <w:sz w:val="28"/>
          <w:szCs w:val="28"/>
        </w:rPr>
        <w:t>.</w:t>
      </w:r>
      <w:r w:rsidR="00EB3830">
        <w:rPr>
          <w:rFonts w:ascii="Times New Roman" w:hAnsi="Times New Roman"/>
          <w:b/>
          <w:sz w:val="28"/>
          <w:szCs w:val="28"/>
        </w:rPr>
        <w:t>1</w:t>
      </w:r>
      <w:r w:rsidR="00EB3830">
        <w:rPr>
          <w:rFonts w:ascii="Times New Roman" w:hAnsi="Times New Roman"/>
          <w:sz w:val="28"/>
          <w:szCs w:val="28"/>
        </w:rPr>
        <w:t>. Продолжить работу по к</w:t>
      </w:r>
      <w:r w:rsidR="00EB3830" w:rsidRPr="004D2AF2">
        <w:rPr>
          <w:rFonts w:ascii="Times New Roman" w:hAnsi="Times New Roman"/>
          <w:sz w:val="28"/>
          <w:szCs w:val="28"/>
        </w:rPr>
        <w:t>онтрол</w:t>
      </w:r>
      <w:r w:rsidR="00EB3830">
        <w:rPr>
          <w:rFonts w:ascii="Times New Roman" w:hAnsi="Times New Roman"/>
          <w:sz w:val="28"/>
          <w:szCs w:val="28"/>
        </w:rPr>
        <w:t>ю</w:t>
      </w:r>
      <w:r w:rsidR="00EB3830" w:rsidRPr="004D2AF2">
        <w:rPr>
          <w:rFonts w:ascii="Times New Roman" w:hAnsi="Times New Roman"/>
          <w:sz w:val="28"/>
          <w:szCs w:val="28"/>
        </w:rPr>
        <w:t xml:space="preserve"> </w:t>
      </w:r>
      <w:r w:rsidR="00EB3830">
        <w:rPr>
          <w:rFonts w:ascii="Times New Roman" w:hAnsi="Times New Roman"/>
          <w:sz w:val="28"/>
          <w:szCs w:val="28"/>
        </w:rPr>
        <w:t xml:space="preserve">над </w:t>
      </w:r>
      <w:r w:rsidR="00EB3830" w:rsidRPr="004D2AF2">
        <w:rPr>
          <w:rFonts w:ascii="Times New Roman" w:hAnsi="Times New Roman"/>
          <w:sz w:val="28"/>
          <w:szCs w:val="28"/>
        </w:rPr>
        <w:t xml:space="preserve">соблюдением муниципальными служащими </w:t>
      </w:r>
      <w:r w:rsidR="00EB3830">
        <w:rPr>
          <w:rFonts w:ascii="Times New Roman" w:hAnsi="Times New Roman"/>
          <w:sz w:val="28"/>
          <w:szCs w:val="28"/>
        </w:rPr>
        <w:t xml:space="preserve">администрации </w:t>
      </w:r>
      <w:r w:rsidR="00EB3830" w:rsidRPr="004D2AF2">
        <w:rPr>
          <w:rFonts w:ascii="Times New Roman" w:hAnsi="Times New Roman"/>
          <w:sz w:val="28"/>
          <w:szCs w:val="28"/>
        </w:rPr>
        <w:t>сельского поселения ограничений и запретов, предусмотренных федеральным законодательством о муниципальной службе</w:t>
      </w:r>
      <w:r w:rsidR="00EB3830">
        <w:rPr>
          <w:rFonts w:ascii="Times New Roman" w:hAnsi="Times New Roman"/>
          <w:sz w:val="28"/>
          <w:szCs w:val="28"/>
        </w:rPr>
        <w:t>.</w:t>
      </w:r>
      <w:r w:rsidR="00EB3830" w:rsidRPr="004D2AF2">
        <w:rPr>
          <w:rFonts w:ascii="Times New Roman" w:hAnsi="Times New Roman"/>
          <w:sz w:val="28"/>
          <w:szCs w:val="28"/>
        </w:rPr>
        <w:t xml:space="preserve"> </w:t>
      </w:r>
    </w:p>
    <w:p w:rsidR="00786AF2" w:rsidRDefault="00786AF2" w:rsidP="00EB38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AF2" w:rsidRDefault="008C35BD" w:rsidP="00786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786AF2" w:rsidRPr="00786AF2">
        <w:rPr>
          <w:rFonts w:ascii="Times New Roman" w:hAnsi="Times New Roman"/>
          <w:b/>
          <w:sz w:val="28"/>
          <w:szCs w:val="28"/>
        </w:rPr>
        <w:t>2.3.</w:t>
      </w:r>
      <w:r w:rsidR="00786AF2" w:rsidRPr="00786AF2">
        <w:rPr>
          <w:rFonts w:ascii="Times New Roman" w:hAnsi="Times New Roman"/>
          <w:sz w:val="28"/>
          <w:szCs w:val="28"/>
        </w:rPr>
        <w:t xml:space="preserve"> </w:t>
      </w:r>
      <w:r w:rsidR="00786AF2">
        <w:rPr>
          <w:rFonts w:ascii="Times New Roman" w:hAnsi="Times New Roman"/>
          <w:sz w:val="28"/>
          <w:szCs w:val="28"/>
        </w:rPr>
        <w:t>Проводить на заседании рабочей группы по противодей</w:t>
      </w:r>
      <w:r>
        <w:rPr>
          <w:rFonts w:ascii="Times New Roman" w:hAnsi="Times New Roman"/>
          <w:sz w:val="28"/>
          <w:szCs w:val="28"/>
        </w:rPr>
        <w:t>ствию коррупции, вопросы касающей</w:t>
      </w:r>
      <w:r w:rsidR="00786AF2">
        <w:rPr>
          <w:rFonts w:ascii="Times New Roman" w:hAnsi="Times New Roman"/>
          <w:sz w:val="28"/>
          <w:szCs w:val="28"/>
        </w:rPr>
        <w:t>ся по о</w:t>
      </w:r>
      <w:r w:rsidR="00786AF2" w:rsidRPr="00140EF8">
        <w:rPr>
          <w:rFonts w:ascii="Times New Roman" w:hAnsi="Times New Roman"/>
          <w:sz w:val="28"/>
          <w:szCs w:val="28"/>
        </w:rPr>
        <w:t>существлени</w:t>
      </w:r>
      <w:r w:rsidR="00786AF2">
        <w:rPr>
          <w:rFonts w:ascii="Times New Roman" w:hAnsi="Times New Roman"/>
          <w:sz w:val="28"/>
          <w:szCs w:val="28"/>
        </w:rPr>
        <w:t>ю</w:t>
      </w:r>
      <w:r w:rsidR="00786AF2" w:rsidRPr="00140EF8">
        <w:rPr>
          <w:rFonts w:ascii="Times New Roman" w:hAnsi="Times New Roman"/>
          <w:sz w:val="28"/>
          <w:szCs w:val="28"/>
        </w:rPr>
        <w:t xml:space="preserve"> контроля над соблюдением законодательства о противодействии коррупции в администрации</w:t>
      </w:r>
      <w:r w:rsidR="00786AF2">
        <w:rPr>
          <w:rFonts w:ascii="Times New Roman" w:hAnsi="Times New Roman"/>
          <w:sz w:val="28"/>
          <w:szCs w:val="28"/>
        </w:rPr>
        <w:t>.</w:t>
      </w:r>
    </w:p>
    <w:p w:rsidR="00EB3830" w:rsidRPr="00786AF2" w:rsidRDefault="00EB3830" w:rsidP="00EB38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B3830" w:rsidRPr="009D60AC" w:rsidRDefault="00EB3830" w:rsidP="00EB383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9D60AC">
        <w:rPr>
          <w:rFonts w:ascii="Times New Roman" w:hAnsi="Times New Roman"/>
          <w:b/>
          <w:i/>
          <w:sz w:val="28"/>
          <w:szCs w:val="28"/>
        </w:rPr>
        <w:t>Сроки исполнения: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73376">
        <w:rPr>
          <w:rFonts w:ascii="Times New Roman" w:hAnsi="Times New Roman"/>
          <w:i/>
          <w:sz w:val="28"/>
          <w:szCs w:val="28"/>
        </w:rPr>
        <w:t>Ежеквартально</w:t>
      </w:r>
    </w:p>
    <w:p w:rsidR="00EB3830" w:rsidRPr="004D2AF2" w:rsidRDefault="00EB3830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6AF2" w:rsidRPr="00786AF2" w:rsidRDefault="00786AF2" w:rsidP="005E5DA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B3830" w:rsidRPr="009D60AC" w:rsidRDefault="008C35BD" w:rsidP="00EB383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B4B3E" w:rsidRPr="007B3418" w:rsidRDefault="008B4B3E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A5202" w:rsidRDefault="002F0FA2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396949">
        <w:rPr>
          <w:rFonts w:ascii="Times New Roman" w:hAnsi="Times New Roman"/>
          <w:sz w:val="28"/>
          <w:szCs w:val="28"/>
        </w:rPr>
        <w:t>РГ ПК</w:t>
      </w:r>
      <w:r w:rsidR="008B4B3E" w:rsidRPr="007B3418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7B3418" w:rsidRPr="007B3418">
        <w:rPr>
          <w:rFonts w:ascii="Times New Roman" w:hAnsi="Times New Roman"/>
          <w:sz w:val="28"/>
          <w:szCs w:val="28"/>
        </w:rPr>
        <w:t xml:space="preserve">              </w:t>
      </w:r>
      <w:r w:rsidR="00396949">
        <w:rPr>
          <w:rFonts w:ascii="Times New Roman" w:hAnsi="Times New Roman"/>
          <w:sz w:val="28"/>
          <w:szCs w:val="28"/>
        </w:rPr>
        <w:t xml:space="preserve">            А.Ш. </w:t>
      </w:r>
      <w:proofErr w:type="spellStart"/>
      <w:r w:rsidR="00396949">
        <w:rPr>
          <w:rFonts w:ascii="Times New Roman" w:hAnsi="Times New Roman"/>
          <w:sz w:val="28"/>
          <w:szCs w:val="28"/>
        </w:rPr>
        <w:t>Шатаев</w:t>
      </w:r>
      <w:proofErr w:type="spellEnd"/>
      <w:r w:rsidR="00396949">
        <w:rPr>
          <w:rFonts w:ascii="Times New Roman" w:hAnsi="Times New Roman"/>
          <w:sz w:val="28"/>
          <w:szCs w:val="28"/>
        </w:rPr>
        <w:t xml:space="preserve"> </w:t>
      </w:r>
    </w:p>
    <w:p w:rsidR="007B3418" w:rsidRPr="007B3418" w:rsidRDefault="007B3418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B3418" w:rsidRPr="007B3418" w:rsidRDefault="00396949" w:rsidP="008B4B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B3418">
        <w:rPr>
          <w:rFonts w:ascii="Times New Roman" w:hAnsi="Times New Roman"/>
          <w:sz w:val="28"/>
          <w:szCs w:val="28"/>
        </w:rPr>
        <w:t>Секретарь РГ</w:t>
      </w:r>
      <w:r w:rsidR="007B3418" w:rsidRPr="007B3418">
        <w:rPr>
          <w:rFonts w:ascii="Times New Roman" w:hAnsi="Times New Roman"/>
          <w:sz w:val="28"/>
          <w:szCs w:val="28"/>
        </w:rPr>
        <w:t xml:space="preserve">   </w:t>
      </w:r>
      <w:r w:rsidR="002F0FA2">
        <w:rPr>
          <w:rFonts w:ascii="Times New Roman" w:hAnsi="Times New Roman"/>
          <w:sz w:val="28"/>
          <w:szCs w:val="28"/>
        </w:rPr>
        <w:t>ПК</w:t>
      </w:r>
      <w:r w:rsidR="007B3418" w:rsidRPr="007B3418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Мутузова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С.Б. </w:t>
      </w:r>
      <w:r w:rsidR="002F0FA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9A5202" w:rsidRPr="007B3418" w:rsidRDefault="009A5202" w:rsidP="00A146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4C0" w:rsidRPr="00342F6D" w:rsidRDefault="009D24C0" w:rsidP="00A146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4C0" w:rsidRDefault="009D24C0" w:rsidP="00A1467D">
      <w:pPr>
        <w:jc w:val="both"/>
        <w:rPr>
          <w:rFonts w:ascii="Times New Roman" w:hAnsi="Times New Roman"/>
          <w:sz w:val="28"/>
          <w:szCs w:val="28"/>
        </w:rPr>
      </w:pPr>
    </w:p>
    <w:p w:rsidR="002E4FD7" w:rsidRDefault="002E4FD7" w:rsidP="00A1467D">
      <w:pPr>
        <w:jc w:val="both"/>
        <w:rPr>
          <w:rFonts w:ascii="Times New Roman" w:hAnsi="Times New Roman"/>
          <w:sz w:val="28"/>
          <w:szCs w:val="28"/>
        </w:rPr>
      </w:pPr>
    </w:p>
    <w:p w:rsidR="002E4FD7" w:rsidRPr="00342F6D" w:rsidRDefault="002E4FD7" w:rsidP="00A1467D">
      <w:pPr>
        <w:jc w:val="both"/>
        <w:rPr>
          <w:rFonts w:ascii="Times New Roman" w:hAnsi="Times New Roman"/>
          <w:sz w:val="28"/>
          <w:szCs w:val="28"/>
        </w:rPr>
      </w:pPr>
    </w:p>
    <w:p w:rsidR="009D24C0" w:rsidRPr="00342F6D" w:rsidRDefault="009D24C0" w:rsidP="00A1467D">
      <w:pPr>
        <w:jc w:val="both"/>
        <w:rPr>
          <w:rFonts w:ascii="Times New Roman" w:hAnsi="Times New Roman"/>
          <w:sz w:val="28"/>
          <w:szCs w:val="28"/>
        </w:rPr>
      </w:pPr>
    </w:p>
    <w:p w:rsidR="009D24C0" w:rsidRDefault="009D24C0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786AF2" w:rsidRPr="00342F6D" w:rsidRDefault="00786AF2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sectPr w:rsidR="00786AF2" w:rsidRPr="00342F6D" w:rsidSect="0084435E">
      <w:pgSz w:w="11906" w:h="16838"/>
      <w:pgMar w:top="0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F34"/>
    <w:multiLevelType w:val="hybridMultilevel"/>
    <w:tmpl w:val="E8DCD9A4"/>
    <w:lvl w:ilvl="0" w:tplc="AC361DC8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 w15:restartNumberingAfterBreak="0">
    <w:nsid w:val="45E80747"/>
    <w:multiLevelType w:val="hybridMultilevel"/>
    <w:tmpl w:val="486495CC"/>
    <w:lvl w:ilvl="0" w:tplc="962EE0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BDE4857"/>
    <w:multiLevelType w:val="hybridMultilevel"/>
    <w:tmpl w:val="564AE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75D"/>
    <w:rsid w:val="00003FB3"/>
    <w:rsid w:val="00012AE1"/>
    <w:rsid w:val="000145F7"/>
    <w:rsid w:val="00021BF1"/>
    <w:rsid w:val="00067DD0"/>
    <w:rsid w:val="000846FB"/>
    <w:rsid w:val="0008497E"/>
    <w:rsid w:val="00095E0C"/>
    <w:rsid w:val="000B0362"/>
    <w:rsid w:val="000B11B0"/>
    <w:rsid w:val="000B1B06"/>
    <w:rsid w:val="000B3DA7"/>
    <w:rsid w:val="000B56AB"/>
    <w:rsid w:val="000C6CB2"/>
    <w:rsid w:val="001144E6"/>
    <w:rsid w:val="00125347"/>
    <w:rsid w:val="0012696A"/>
    <w:rsid w:val="00140EF8"/>
    <w:rsid w:val="0014209A"/>
    <w:rsid w:val="001604D1"/>
    <w:rsid w:val="00184FB0"/>
    <w:rsid w:val="001A4519"/>
    <w:rsid w:val="001D45BA"/>
    <w:rsid w:val="001F0B18"/>
    <w:rsid w:val="00202655"/>
    <w:rsid w:val="00217E54"/>
    <w:rsid w:val="002259D6"/>
    <w:rsid w:val="002313A7"/>
    <w:rsid w:val="00233617"/>
    <w:rsid w:val="00234552"/>
    <w:rsid w:val="00235F04"/>
    <w:rsid w:val="00235F97"/>
    <w:rsid w:val="002561B4"/>
    <w:rsid w:val="002751BA"/>
    <w:rsid w:val="002B0241"/>
    <w:rsid w:val="002B2700"/>
    <w:rsid w:val="002B3FCA"/>
    <w:rsid w:val="002E4FD7"/>
    <w:rsid w:val="002E7258"/>
    <w:rsid w:val="002F0FA2"/>
    <w:rsid w:val="002F230A"/>
    <w:rsid w:val="00304824"/>
    <w:rsid w:val="00323F0F"/>
    <w:rsid w:val="00324B9A"/>
    <w:rsid w:val="00342F6D"/>
    <w:rsid w:val="00345526"/>
    <w:rsid w:val="00351888"/>
    <w:rsid w:val="003575D1"/>
    <w:rsid w:val="0037479E"/>
    <w:rsid w:val="00376F0A"/>
    <w:rsid w:val="003853CD"/>
    <w:rsid w:val="00396949"/>
    <w:rsid w:val="00397937"/>
    <w:rsid w:val="003A6D1B"/>
    <w:rsid w:val="003C1538"/>
    <w:rsid w:val="003E447A"/>
    <w:rsid w:val="003E4EBF"/>
    <w:rsid w:val="003F007F"/>
    <w:rsid w:val="003F252A"/>
    <w:rsid w:val="004040EB"/>
    <w:rsid w:val="00414353"/>
    <w:rsid w:val="00422A7D"/>
    <w:rsid w:val="00466511"/>
    <w:rsid w:val="004717DA"/>
    <w:rsid w:val="004B41F0"/>
    <w:rsid w:val="004B7423"/>
    <w:rsid w:val="004D2AF2"/>
    <w:rsid w:val="004F0426"/>
    <w:rsid w:val="004F0B09"/>
    <w:rsid w:val="004F5790"/>
    <w:rsid w:val="00500DCC"/>
    <w:rsid w:val="00522CE4"/>
    <w:rsid w:val="00543B20"/>
    <w:rsid w:val="00546B6B"/>
    <w:rsid w:val="00552B29"/>
    <w:rsid w:val="005A13DD"/>
    <w:rsid w:val="005A4159"/>
    <w:rsid w:val="005A52EC"/>
    <w:rsid w:val="005B68AF"/>
    <w:rsid w:val="005D1AB1"/>
    <w:rsid w:val="005D24A9"/>
    <w:rsid w:val="005D77E4"/>
    <w:rsid w:val="005E5DA4"/>
    <w:rsid w:val="005E77ED"/>
    <w:rsid w:val="005F17F7"/>
    <w:rsid w:val="00601641"/>
    <w:rsid w:val="00617032"/>
    <w:rsid w:val="006346BF"/>
    <w:rsid w:val="00634E27"/>
    <w:rsid w:val="00653B69"/>
    <w:rsid w:val="0066395B"/>
    <w:rsid w:val="006741A9"/>
    <w:rsid w:val="00684958"/>
    <w:rsid w:val="00687C01"/>
    <w:rsid w:val="006A21EB"/>
    <w:rsid w:val="006A748A"/>
    <w:rsid w:val="006B1A9B"/>
    <w:rsid w:val="006C120C"/>
    <w:rsid w:val="006D6954"/>
    <w:rsid w:val="006F7EA6"/>
    <w:rsid w:val="0070300C"/>
    <w:rsid w:val="007272AA"/>
    <w:rsid w:val="00735E7A"/>
    <w:rsid w:val="00736D30"/>
    <w:rsid w:val="007417AC"/>
    <w:rsid w:val="00744005"/>
    <w:rsid w:val="00783569"/>
    <w:rsid w:val="00786AF2"/>
    <w:rsid w:val="00793358"/>
    <w:rsid w:val="007A1B00"/>
    <w:rsid w:val="007A2568"/>
    <w:rsid w:val="007B3418"/>
    <w:rsid w:val="007C140A"/>
    <w:rsid w:val="007F0E88"/>
    <w:rsid w:val="007F2E9B"/>
    <w:rsid w:val="007F3769"/>
    <w:rsid w:val="0083384B"/>
    <w:rsid w:val="0084435E"/>
    <w:rsid w:val="00846932"/>
    <w:rsid w:val="00864AB8"/>
    <w:rsid w:val="00864AE1"/>
    <w:rsid w:val="00881087"/>
    <w:rsid w:val="00890C53"/>
    <w:rsid w:val="00896288"/>
    <w:rsid w:val="008B4B3E"/>
    <w:rsid w:val="008C35BD"/>
    <w:rsid w:val="008C76DC"/>
    <w:rsid w:val="008E07E9"/>
    <w:rsid w:val="008E3856"/>
    <w:rsid w:val="008E5854"/>
    <w:rsid w:val="008F5CDC"/>
    <w:rsid w:val="00906019"/>
    <w:rsid w:val="00906D21"/>
    <w:rsid w:val="009135CE"/>
    <w:rsid w:val="00927303"/>
    <w:rsid w:val="00935CED"/>
    <w:rsid w:val="0094394C"/>
    <w:rsid w:val="0094580D"/>
    <w:rsid w:val="00963A78"/>
    <w:rsid w:val="00965E8A"/>
    <w:rsid w:val="00970192"/>
    <w:rsid w:val="00973376"/>
    <w:rsid w:val="009A5202"/>
    <w:rsid w:val="009B1B69"/>
    <w:rsid w:val="009C0C46"/>
    <w:rsid w:val="009C117C"/>
    <w:rsid w:val="009C1443"/>
    <w:rsid w:val="009D24C0"/>
    <w:rsid w:val="009D5EA3"/>
    <w:rsid w:val="009D60AC"/>
    <w:rsid w:val="009E4023"/>
    <w:rsid w:val="009E4838"/>
    <w:rsid w:val="009F3E58"/>
    <w:rsid w:val="00A0385B"/>
    <w:rsid w:val="00A04CAC"/>
    <w:rsid w:val="00A05DDE"/>
    <w:rsid w:val="00A072A5"/>
    <w:rsid w:val="00A1467D"/>
    <w:rsid w:val="00A209C5"/>
    <w:rsid w:val="00A27DF7"/>
    <w:rsid w:val="00A302DF"/>
    <w:rsid w:val="00A51F0B"/>
    <w:rsid w:val="00A70E7E"/>
    <w:rsid w:val="00A7675D"/>
    <w:rsid w:val="00AA29C3"/>
    <w:rsid w:val="00AE1A1C"/>
    <w:rsid w:val="00AE562B"/>
    <w:rsid w:val="00AE6D12"/>
    <w:rsid w:val="00AF1598"/>
    <w:rsid w:val="00B05461"/>
    <w:rsid w:val="00B264D2"/>
    <w:rsid w:val="00B3172C"/>
    <w:rsid w:val="00B351D8"/>
    <w:rsid w:val="00B51836"/>
    <w:rsid w:val="00B62F3C"/>
    <w:rsid w:val="00BA05A8"/>
    <w:rsid w:val="00BA6219"/>
    <w:rsid w:val="00BB03B0"/>
    <w:rsid w:val="00BB2B31"/>
    <w:rsid w:val="00BB44F2"/>
    <w:rsid w:val="00BB4B8D"/>
    <w:rsid w:val="00BD3548"/>
    <w:rsid w:val="00C01C33"/>
    <w:rsid w:val="00C04856"/>
    <w:rsid w:val="00C054DE"/>
    <w:rsid w:val="00C30C09"/>
    <w:rsid w:val="00C72C6C"/>
    <w:rsid w:val="00C86F88"/>
    <w:rsid w:val="00CA35EB"/>
    <w:rsid w:val="00CA36CA"/>
    <w:rsid w:val="00CB0B26"/>
    <w:rsid w:val="00CE3C7D"/>
    <w:rsid w:val="00CE75EB"/>
    <w:rsid w:val="00D23D88"/>
    <w:rsid w:val="00D25100"/>
    <w:rsid w:val="00D52732"/>
    <w:rsid w:val="00D604D4"/>
    <w:rsid w:val="00D70CB4"/>
    <w:rsid w:val="00D74C33"/>
    <w:rsid w:val="00D82B6C"/>
    <w:rsid w:val="00D925CA"/>
    <w:rsid w:val="00DD72DE"/>
    <w:rsid w:val="00E066FF"/>
    <w:rsid w:val="00E266CB"/>
    <w:rsid w:val="00E4634C"/>
    <w:rsid w:val="00E536DE"/>
    <w:rsid w:val="00E70ADB"/>
    <w:rsid w:val="00E97D4E"/>
    <w:rsid w:val="00EB3830"/>
    <w:rsid w:val="00EC2F46"/>
    <w:rsid w:val="00EC3AE0"/>
    <w:rsid w:val="00EC44AF"/>
    <w:rsid w:val="00EC4F61"/>
    <w:rsid w:val="00EC5EEB"/>
    <w:rsid w:val="00EF4875"/>
    <w:rsid w:val="00F23745"/>
    <w:rsid w:val="00F464F1"/>
    <w:rsid w:val="00F75665"/>
    <w:rsid w:val="00F7640C"/>
    <w:rsid w:val="00F8019E"/>
    <w:rsid w:val="00FA5F96"/>
    <w:rsid w:val="00FC14BF"/>
    <w:rsid w:val="00FD0E92"/>
    <w:rsid w:val="00FD75DF"/>
    <w:rsid w:val="00FE264D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79099"/>
  <w15:docId w15:val="{76D31D53-E3EA-47F8-86D3-37E68D04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B6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3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88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9F3E58"/>
    <w:rPr>
      <w:lang w:eastAsia="en-US"/>
    </w:rPr>
  </w:style>
  <w:style w:type="character" w:customStyle="1" w:styleId="a7">
    <w:name w:val="Цветовое выделение"/>
    <w:uiPriority w:val="99"/>
    <w:rsid w:val="00D23D88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D23D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9">
    <w:name w:val="Table Grid"/>
    <w:basedOn w:val="a1"/>
    <w:locked/>
    <w:rsid w:val="00D23D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23D8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Normal">
    <w:name w:val="ConsPlusNormal"/>
    <w:rsid w:val="007A1B0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49C9-4002-4B7B-87C4-6B5179AA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80</cp:revision>
  <cp:lastPrinted>2021-07-07T10:45:00Z</cp:lastPrinted>
  <dcterms:created xsi:type="dcterms:W3CDTF">2013-07-23T21:38:00Z</dcterms:created>
  <dcterms:modified xsi:type="dcterms:W3CDTF">2024-07-11T13:41:00Z</dcterms:modified>
</cp:coreProperties>
</file>